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pl-PL"/>
        </w:rPr>
      </w:pPr>
      <w:r>
        <w:rPr>
          <w:lang w:val="pl-PL"/>
        </w:rPr>
        <w:t>Transkrypcja do filmu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  <w:t>Na nagraniu dwóch policjantów prowadzi mężczyznę, który ma ręce skute kajdankami, w tle radiowozy.</w:t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  <w:t>Na tym film się kończy. Film trwa 13 sekundy.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1</Pages>
  <Words>24</Words>
  <Characters>148</Characters>
  <CharactersWithSpaces>171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2025-02-13T13:24:00Z</dcterms:created>
  <dc:creator>812950</dc:creator>
  <dc:description/>
  <dc:language>pl-PL</dc:language>
  <cp:lastModifiedBy>812950</cp:lastModifiedBy>
  <dcterms:modified xsi:type="dcterms:W3CDTF">2025-02-13T13:24:00Z</dcterms:modified>
  <cp:revision>2</cp:revision>
  <dc:subject/>
  <dc:title/>
</cp:coreProperties>
</file>