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6" w:rsidRDefault="00535404">
      <w:r>
        <w:t xml:space="preserve">Na nagraniu widoczne są leżące na podłodze przeźroczyste torby z substancjami odurzającymi. </w:t>
      </w:r>
      <w:bookmarkStart w:id="0" w:name="_GoBack"/>
      <w:bookmarkEnd w:id="0"/>
    </w:p>
    <w:sectPr w:rsidR="00E2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4"/>
    <w:rsid w:val="00535404"/>
    <w:rsid w:val="00E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CF4"/>
  <w15:chartTrackingRefBased/>
  <w15:docId w15:val="{A937DBA8-DF0E-46A0-82E0-C81BD259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2023-01-24T06:54:00Z</dcterms:created>
  <dcterms:modified xsi:type="dcterms:W3CDTF">2023-01-24T06:55:00Z</dcterms:modified>
</cp:coreProperties>
</file>